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</w:rPr>
      </w:pPr>
      <w:r>
        <w:rPr>
          <w:rFonts w:hint="eastAsia" w:ascii="方正粗宋简体" w:hAnsi="方正粗宋简体" w:eastAsia="方正粗宋简体" w:cs="方正粗宋简体"/>
          <w:b w:val="0"/>
          <w:bCs w:val="0"/>
          <w:sz w:val="36"/>
          <w:szCs w:val="36"/>
          <w:lang w:val="en-US" w:eastAsia="zh-CN"/>
        </w:rPr>
        <w:t>湖滨区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2023年度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审核认为符合申请失业保险</w:t>
      </w:r>
    </w:p>
    <w:p>
      <w:pPr>
        <w:jc w:val="center"/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</w:pPr>
      <w:r>
        <w:rPr>
          <w:rFonts w:hint="eastAsia" w:ascii="方正粗宋简体" w:hAnsi="方正粗宋简体" w:eastAsia="方正粗宋简体" w:cs="方正粗宋简体"/>
          <w:sz w:val="36"/>
          <w:szCs w:val="36"/>
        </w:rPr>
        <w:t>稳岗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返还</w:t>
      </w:r>
      <w:r>
        <w:rPr>
          <w:rFonts w:hint="eastAsia" w:ascii="方正粗宋简体" w:hAnsi="方正粗宋简体" w:eastAsia="方正粗宋简体" w:cs="方正粗宋简体"/>
          <w:sz w:val="36"/>
          <w:szCs w:val="36"/>
        </w:rPr>
        <w:t>条件的企业名单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（第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四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批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59</w:t>
      </w:r>
      <w:bookmarkStart w:id="0" w:name="_GoBack"/>
      <w:bookmarkEnd w:id="0"/>
      <w:r>
        <w:rPr>
          <w:rFonts w:hint="eastAsia" w:ascii="方正粗宋简体" w:hAnsi="方正粗宋简体" w:eastAsia="方正粗宋简体" w:cs="方正粗宋简体"/>
          <w:sz w:val="36"/>
          <w:szCs w:val="36"/>
          <w:lang w:val="en-US" w:eastAsia="zh-CN"/>
        </w:rPr>
        <w:t>家</w:t>
      </w:r>
      <w:r>
        <w:rPr>
          <w:rFonts w:hint="eastAsia" w:ascii="方正粗宋简体" w:hAnsi="方正粗宋简体" w:eastAsia="方正粗宋简体" w:cs="方正粗宋简体"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河南酥润食品有限责任公司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三门峡金昌商贸有限公司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河南省英沐建设工程有限公司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三门峡市中原置业有限公司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三门峡德辰商贸有限公司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三门峡市瑞源汽车销售服务有限公司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河南斯恩特科技有限公司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三门峡晖江数字传媒有限公司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河南城景物业管理有限公司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三门峡瑞粮农业技术服务有限公司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三门峡盛中铁路工程建筑有限公司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三门峡恩易网络技术有限公司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三门峡达夏信息技术有限公司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三门峡市凯达地基处理工程有限公司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三门峡信润财税服务有限公司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三门峡市湖滨区强匠职业培训学校有限公司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三门峡董厨餐饮管理有限公司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河南长泰矿山工程有限公司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三门峡忠亚商贸有限公司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三门峡华之鑫电子有限公司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三门峡顺河餐饮管理有限公司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三门峡市仁和房地产经纪有限公司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三门峡市精诚软件服务有限公司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三门峡硕新环保技术服务有限公司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三门峡宏阳玻璃制品有限公司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三门峡思念缓释肥业有限公司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三门峡梦影网络技术有限公司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三门峡瑞嘉厨房电器有限公司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三门峡市初心儿童成长咨询服务有限公司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三门峡合鑫酒店管理有限公司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河南鑫赛菲建筑工程有限公司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三门峡市湖滨区稻香办公服务店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三门峡市西泊尔商贸有限公司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三门峡市明德房地产开发有限公司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三门峡龙泉泵业有限公司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三门峡智博商贸有限公司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三门峡市春元食品有限公司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河南安迅财税服务有限公司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三门峡颐晨物业服务有限公司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三门峡市湖滨区金之鑫电器维修中心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民生证券股份有限公司三门峡崤山中路证券营业部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三门峡市顺福制胶原料有限责任公司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三门峡市湖滨区凯佳怡服装店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三门峡市永兴商贸市场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三门峡睿熙数码产品有限公司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三门峡市湖滨区王建明口腔诊所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三门峡市辉润光伏电力有限公司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三门峡市湖滨区薛勇服装店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河南富达精工电气有限公司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三门峡华恒商贸有限公司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三门峡市湖滨区伟创电脑经营部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三门峡市鹏龙鱼水食品有限公司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三门峡市湖滨区欧铂丽家居销售馆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三门峡智豪停车场有限公司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三门峡市洪盛商贸有限公司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三门峡乐尚企业孵化器有限公司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三门峡市湖滨区三川一禾服装店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三门峡新生之地电子科技有限责任公司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三门峡市虢都盛景园林绿化有限责任公司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D76D1C-C12C-4FB4-8CA9-7079FE27E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301FC6-7F2E-42D5-9AB0-0102602319B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F381787-4877-4DBE-B100-9CE4B9A1CC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zQxOTY3ZDQwZDY1Njg3MTU5MGI4MDk0OWVkMDEifQ=="/>
  </w:docVars>
  <w:rsids>
    <w:rsidRoot w:val="00000000"/>
    <w:rsid w:val="031946D7"/>
    <w:rsid w:val="0AA1612B"/>
    <w:rsid w:val="0EDC639C"/>
    <w:rsid w:val="11B02B12"/>
    <w:rsid w:val="122143E3"/>
    <w:rsid w:val="13EF73B4"/>
    <w:rsid w:val="167D232D"/>
    <w:rsid w:val="18FE42A3"/>
    <w:rsid w:val="1E7445B4"/>
    <w:rsid w:val="22BC2D1B"/>
    <w:rsid w:val="299806F3"/>
    <w:rsid w:val="2A6A0BB8"/>
    <w:rsid w:val="2C0070B1"/>
    <w:rsid w:val="37687280"/>
    <w:rsid w:val="387A7D6B"/>
    <w:rsid w:val="3DD76F82"/>
    <w:rsid w:val="3F8248A1"/>
    <w:rsid w:val="408177AF"/>
    <w:rsid w:val="483775FB"/>
    <w:rsid w:val="596C6793"/>
    <w:rsid w:val="5BD04CF2"/>
    <w:rsid w:val="5C6A7462"/>
    <w:rsid w:val="6D4C065D"/>
    <w:rsid w:val="6D9024E7"/>
    <w:rsid w:val="6FAD7337"/>
    <w:rsid w:val="742B04D0"/>
    <w:rsid w:val="74BB4EF4"/>
    <w:rsid w:val="77C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1490</Words>
  <Characters>1495</Characters>
  <Lines>0</Lines>
  <Paragraphs>0</Paragraphs>
  <TotalTime>4</TotalTime>
  <ScaleCrop>false</ScaleCrop>
  <LinksUpToDate>false</LinksUpToDate>
  <CharactersWithSpaces>1495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2023-09-07T00:37:00Z</dcterms:created>
  <dc:creator>Administrator.SD-20190416PFEQ</dc:creator>
  <cp:lastModifiedBy>Administrator</cp:lastModifiedBy>
  <dcterms:modified xsi:type="dcterms:W3CDTF">2023-11-10T03:00:31Z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6BCC08ADE6674955BDDF5F6AD765F38E_13</vt:lpwstr>
  </property>
</Properties>
</file>