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spacing w:line="500" w:lineRule="exact"/>
        <w:jc w:val="center"/>
        <w:rPr>
          <w:rFonts w:hint="eastAsia" w:ascii="黑体" w:hAnsi="黑体" w:eastAsia="黑体" w:cs="黑体"/>
          <w:color w:val="auto"/>
          <w:sz w:val="44"/>
          <w:szCs w:val="44"/>
        </w:rPr>
      </w:pPr>
      <w:bookmarkStart w:id="0" w:name="_GoBack"/>
      <w:r>
        <w:rPr>
          <w:rFonts w:hint="eastAsia" w:ascii="黑体" w:hAnsi="黑体" w:eastAsia="黑体" w:cs="黑体"/>
          <w:color w:val="auto"/>
          <w:sz w:val="44"/>
          <w:szCs w:val="44"/>
        </w:rPr>
        <w:t>单位年度工资收入申报承诺书</w:t>
      </w:r>
      <w:bookmarkEnd w:id="0"/>
    </w:p>
    <w:p>
      <w:pPr>
        <w:spacing w:line="500" w:lineRule="exact"/>
        <w:ind w:firstLine="640" w:firstLineChars="200"/>
        <w:rPr>
          <w:rFonts w:ascii="仿宋" w:hAnsi="仿宋" w:eastAsia="仿宋" w:cs="仿宋_GB2312"/>
          <w:color w:val="auto"/>
          <w:sz w:val="32"/>
          <w:szCs w:val="32"/>
        </w:rPr>
      </w:pPr>
    </w:p>
    <w:p>
      <w:pPr>
        <w:spacing w:line="460" w:lineRule="exact"/>
        <w:rPr>
          <w:rFonts w:ascii="仿宋" w:hAnsi="仿宋" w:eastAsia="仿宋" w:cs="仿宋_GB2312"/>
          <w:color w:val="auto"/>
          <w:sz w:val="32"/>
          <w:szCs w:val="32"/>
        </w:rPr>
      </w:pPr>
      <w:r>
        <w:rPr>
          <w:rFonts w:hint="eastAsia" w:ascii="仿宋" w:hAnsi="仿宋" w:eastAsia="仿宋" w:cs="仿宋_GB2312"/>
          <w:color w:val="auto"/>
          <w:sz w:val="32"/>
          <w:szCs w:val="32"/>
          <w:u w:val="single"/>
          <w:lang w:val="en-US" w:eastAsia="zh-CN"/>
        </w:rPr>
        <w:t xml:space="preserve">         </w:t>
      </w:r>
      <w:r>
        <w:rPr>
          <w:rFonts w:hint="eastAsia" w:ascii="仿宋" w:hAnsi="仿宋" w:eastAsia="仿宋" w:cs="仿宋_GB2312"/>
          <w:color w:val="auto"/>
          <w:sz w:val="32"/>
          <w:szCs w:val="32"/>
        </w:rPr>
        <w:t>社会保险经办机构：</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我单位按照《社会保险法》及其配套法规、《河南省人民政府关于印发河南省机关事业单位工作人员养老保险制度改革实施办法的通知》（豫政〔2015〕68号）及《</w:t>
      </w:r>
      <w:r>
        <w:rPr>
          <w:rFonts w:hint="eastAsia" w:ascii="仿宋" w:hAnsi="仿宋" w:eastAsia="仿宋" w:cs="仿宋"/>
          <w:color w:val="auto"/>
          <w:sz w:val="32"/>
          <w:szCs w:val="32"/>
          <w:lang w:eastAsia="zh-CN"/>
        </w:rPr>
        <w:t>关于规范社会保险缴费基数有关问题的通知</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劳</w:t>
      </w:r>
      <w:r>
        <w:rPr>
          <w:rFonts w:hint="eastAsia" w:ascii="仿宋" w:hAnsi="仿宋" w:eastAsia="仿宋" w:cs="仿宋_GB2312"/>
          <w:color w:val="auto"/>
          <w:sz w:val="32"/>
          <w:szCs w:val="32"/>
        </w:rPr>
        <w:t>社</w:t>
      </w:r>
      <w:r>
        <w:rPr>
          <w:rFonts w:hint="eastAsia" w:ascii="仿宋" w:hAnsi="仿宋" w:eastAsia="仿宋" w:cs="仿宋_GB2312"/>
          <w:color w:val="auto"/>
          <w:sz w:val="32"/>
          <w:szCs w:val="32"/>
          <w:lang w:eastAsia="zh-CN"/>
        </w:rPr>
        <w:t>险中心函</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06</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60</w:t>
      </w:r>
      <w:r>
        <w:rPr>
          <w:rFonts w:hint="eastAsia" w:ascii="仿宋" w:hAnsi="仿宋" w:eastAsia="仿宋" w:cs="仿宋_GB2312"/>
          <w:color w:val="auto"/>
          <w:sz w:val="32"/>
          <w:szCs w:val="32"/>
        </w:rPr>
        <w:t>号）有关要求，如实申报年度工资收入。现做出以下承诺：</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一、申报工资的职工人数与本单位参保职工人数一致，不存在漏保等违规参保问题。</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二、职工缴费工资标准均按照政策规定进行申报，不存在少报、漏报、瞒报、虚报缴费工资问题。</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b w:val="0"/>
          <w:bCs w:val="0"/>
          <w:sz w:val="32"/>
          <w:szCs w:val="32"/>
        </w:rPr>
        <w:t>省内机关事业单位</w:t>
      </w:r>
      <w:r>
        <w:rPr>
          <w:rFonts w:hint="eastAsia" w:ascii="仿宋_GB2312" w:hAnsi="仿宋_GB2312" w:eastAsia="仿宋_GB2312" w:cs="仿宋_GB2312"/>
          <w:b w:val="0"/>
          <w:bCs w:val="0"/>
          <w:sz w:val="32"/>
          <w:szCs w:val="32"/>
          <w:lang w:eastAsia="zh-CN"/>
        </w:rPr>
        <w:t>工作人员</w:t>
      </w:r>
      <w:r>
        <w:rPr>
          <w:rFonts w:hint="eastAsia" w:ascii="仿宋_GB2312" w:hAnsi="仿宋_GB2312" w:eastAsia="仿宋_GB2312" w:cs="仿宋_GB2312"/>
          <w:b w:val="0"/>
          <w:bCs w:val="0"/>
          <w:sz w:val="32"/>
          <w:szCs w:val="32"/>
        </w:rPr>
        <w:t>养老保险月平均工资按照豫人社〔2016〕10号</w:t>
      </w:r>
      <w:r>
        <w:rPr>
          <w:rFonts w:hint="eastAsia" w:ascii="仿宋_GB2312" w:hAnsi="仿宋_GB2312" w:eastAsia="仿宋_GB2312" w:cs="仿宋_GB2312"/>
          <w:b w:val="0"/>
          <w:bCs w:val="0"/>
          <w:sz w:val="32"/>
          <w:szCs w:val="32"/>
          <w:lang w:eastAsia="zh-CN"/>
        </w:rPr>
        <w:t>文件及我省关于规范公务员工资津贴补贴有关政策</w:t>
      </w:r>
      <w:r>
        <w:rPr>
          <w:rFonts w:hint="eastAsia" w:ascii="仿宋_GB2312" w:hAnsi="仿宋_GB2312" w:eastAsia="仿宋_GB2312" w:cs="仿宋_GB2312"/>
          <w:b w:val="0"/>
          <w:bCs w:val="0"/>
          <w:sz w:val="32"/>
          <w:szCs w:val="32"/>
        </w:rPr>
        <w:t>规定进行申报；中央驻豫机关事业单位</w:t>
      </w:r>
      <w:r>
        <w:rPr>
          <w:rFonts w:hint="eastAsia" w:ascii="仿宋_GB2312" w:hAnsi="仿宋_GB2312" w:eastAsia="仿宋_GB2312" w:cs="仿宋_GB2312"/>
          <w:b w:val="0"/>
          <w:bCs w:val="0"/>
          <w:sz w:val="32"/>
          <w:szCs w:val="32"/>
          <w:lang w:eastAsia="zh-CN"/>
        </w:rPr>
        <w:t>工作人员</w:t>
      </w:r>
      <w:r>
        <w:rPr>
          <w:rFonts w:hint="eastAsia" w:ascii="仿宋_GB2312" w:hAnsi="仿宋_GB2312" w:eastAsia="仿宋_GB2312" w:cs="仿宋_GB2312"/>
          <w:b w:val="0"/>
          <w:bCs w:val="0"/>
          <w:sz w:val="32"/>
          <w:szCs w:val="32"/>
        </w:rPr>
        <w:t>养老保险月平均工资按照豫人社〔2016〕10号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人社厅发〔2018〕33</w:t>
      </w:r>
      <w:r>
        <w:rPr>
          <w:rFonts w:hint="eastAsia" w:ascii="仿宋_GB2312" w:hAnsi="仿宋_GB2312" w:eastAsia="仿宋_GB2312" w:cs="仿宋_GB2312"/>
          <w:b w:val="0"/>
          <w:bCs w:val="0"/>
          <w:color w:val="000000" w:themeColor="text1"/>
          <w:sz w:val="32"/>
          <w:szCs w:val="32"/>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、人社厅发</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等文件</w:t>
      </w:r>
      <w:r>
        <w:rPr>
          <w:rFonts w:hint="eastAsia" w:ascii="仿宋_GB2312" w:hAnsi="仿宋_GB2312" w:eastAsia="仿宋_GB2312" w:cs="仿宋_GB2312"/>
          <w:b w:val="0"/>
          <w:bCs w:val="0"/>
          <w:sz w:val="32"/>
          <w:szCs w:val="32"/>
        </w:rPr>
        <w:t>规定进行申报</w:t>
      </w:r>
      <w:r>
        <w:rPr>
          <w:rFonts w:hint="eastAsia" w:ascii="仿宋_GB2312" w:hAnsi="仿宋_GB2312" w:eastAsia="仿宋_GB2312" w:cs="仿宋_GB2312"/>
          <w:b w:val="0"/>
          <w:bCs w:val="0"/>
          <w:sz w:val="32"/>
          <w:szCs w:val="32"/>
          <w:lang w:eastAsia="zh-CN"/>
        </w:rPr>
        <w:t>；军队文职人员机关事业单位养老保险月平均工资按照豫人社</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1号文件规定进行申报。</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三、申报职工年度工资收入时，已按规定组织职工进行本人签字确认，并存档备查。</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四、提供的所有申报信息真实、准确、完整。</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五、如发生与上述承诺不符问题，我单位将承担由此引起的全部经济和法律责任。</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法定代表人或授权人（签名）：</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单位经办人员（签名）：</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单位名称（盖章）：</w:t>
      </w:r>
    </w:p>
    <w:p>
      <w:pPr>
        <w:spacing w:line="460" w:lineRule="exact"/>
        <w:ind w:firstLine="640" w:firstLineChars="200"/>
        <w:rPr>
          <w:rFonts w:ascii="仿宋" w:hAnsi="仿宋" w:eastAsia="仿宋" w:cs="仿宋_GB2312"/>
          <w:color w:val="auto"/>
          <w:sz w:val="32"/>
          <w:szCs w:val="32"/>
        </w:rPr>
      </w:pPr>
    </w:p>
    <w:p>
      <w:pPr>
        <w:spacing w:line="460" w:lineRule="exact"/>
        <w:ind w:firstLine="6400" w:firstLineChars="2000"/>
        <w:rPr>
          <w:rFonts w:hint="default" w:eastAsia="宋体"/>
          <w:lang w:val="en-US" w:eastAsia="zh-CN"/>
        </w:rPr>
      </w:pPr>
      <w:r>
        <w:rPr>
          <w:rFonts w:hint="eastAsia" w:ascii="仿宋" w:hAnsi="仿宋" w:eastAsia="仿宋" w:cs="仿宋_GB2312"/>
          <w:color w:val="auto"/>
          <w:sz w:val="32"/>
          <w:szCs w:val="32"/>
        </w:rPr>
        <w:t>年   月   日</w:t>
      </w:r>
    </w:p>
    <w:sectPr>
      <w:footerReference r:id="rId3" w:type="default"/>
      <w:pgSz w:w="11906" w:h="16838"/>
      <w:pgMar w:top="1587" w:right="1474" w:bottom="1440" w:left="1588"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647028"/>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YzM5NjBiYTBlZGZiNGVlYmU5NGRjZTU2NzEwNmUifQ=="/>
    <w:docVar w:name="KSO_WPS_MARK_KEY" w:val="f8f073a1-afb0-4443-9f87-f88e9d5ee1b5"/>
  </w:docVars>
  <w:rsids>
    <w:rsidRoot w:val="0D0A11DF"/>
    <w:rsid w:val="000424E8"/>
    <w:rsid w:val="000F50D5"/>
    <w:rsid w:val="001129D4"/>
    <w:rsid w:val="00140C1B"/>
    <w:rsid w:val="001D3640"/>
    <w:rsid w:val="00200297"/>
    <w:rsid w:val="00227A61"/>
    <w:rsid w:val="00267984"/>
    <w:rsid w:val="002D3A7C"/>
    <w:rsid w:val="003D7CF8"/>
    <w:rsid w:val="004544BB"/>
    <w:rsid w:val="004C25F7"/>
    <w:rsid w:val="00507AE8"/>
    <w:rsid w:val="005E7061"/>
    <w:rsid w:val="006012A4"/>
    <w:rsid w:val="006459CE"/>
    <w:rsid w:val="006472F5"/>
    <w:rsid w:val="006557C2"/>
    <w:rsid w:val="006609B0"/>
    <w:rsid w:val="006B37DA"/>
    <w:rsid w:val="006B598B"/>
    <w:rsid w:val="006C0C9D"/>
    <w:rsid w:val="006C2D98"/>
    <w:rsid w:val="00726216"/>
    <w:rsid w:val="007C5366"/>
    <w:rsid w:val="00821492"/>
    <w:rsid w:val="009127BD"/>
    <w:rsid w:val="00940A3C"/>
    <w:rsid w:val="0097330A"/>
    <w:rsid w:val="00B61EF7"/>
    <w:rsid w:val="00B72F4C"/>
    <w:rsid w:val="00CD1315"/>
    <w:rsid w:val="00CD3ED9"/>
    <w:rsid w:val="00F523E1"/>
    <w:rsid w:val="00F75E52"/>
    <w:rsid w:val="0609775A"/>
    <w:rsid w:val="08C54F47"/>
    <w:rsid w:val="0915766E"/>
    <w:rsid w:val="0D0A11DF"/>
    <w:rsid w:val="0E4871F6"/>
    <w:rsid w:val="11401A75"/>
    <w:rsid w:val="15760E94"/>
    <w:rsid w:val="157A0FC5"/>
    <w:rsid w:val="17767E48"/>
    <w:rsid w:val="1E851EB5"/>
    <w:rsid w:val="1FAA368F"/>
    <w:rsid w:val="1FF3655E"/>
    <w:rsid w:val="23607F0F"/>
    <w:rsid w:val="262D5CFA"/>
    <w:rsid w:val="271B62A2"/>
    <w:rsid w:val="28B54573"/>
    <w:rsid w:val="2F307DB1"/>
    <w:rsid w:val="320068AA"/>
    <w:rsid w:val="36424E78"/>
    <w:rsid w:val="37A03356"/>
    <w:rsid w:val="3DB5441F"/>
    <w:rsid w:val="41520EE5"/>
    <w:rsid w:val="43060F4D"/>
    <w:rsid w:val="437E3FB0"/>
    <w:rsid w:val="46A4271E"/>
    <w:rsid w:val="4BC874D0"/>
    <w:rsid w:val="4C875CE0"/>
    <w:rsid w:val="4E2C293B"/>
    <w:rsid w:val="4ECB33EA"/>
    <w:rsid w:val="50B25607"/>
    <w:rsid w:val="51D53F56"/>
    <w:rsid w:val="546119BD"/>
    <w:rsid w:val="54E36116"/>
    <w:rsid w:val="5896648A"/>
    <w:rsid w:val="5E277243"/>
    <w:rsid w:val="6085101C"/>
    <w:rsid w:val="60E17F6A"/>
    <w:rsid w:val="660F4B57"/>
    <w:rsid w:val="6A7E7334"/>
    <w:rsid w:val="6C5572F3"/>
    <w:rsid w:val="6C774C88"/>
    <w:rsid w:val="71CE6132"/>
    <w:rsid w:val="74BA38E7"/>
    <w:rsid w:val="76A836E6"/>
    <w:rsid w:val="76E73C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qFormat/>
    <w:uiPriority w:val="0"/>
    <w:rPr>
      <w:rFonts w:ascii="宋体" w:eastAsia="宋体"/>
      <w:sz w:val="18"/>
      <w:szCs w:val="18"/>
    </w:rPr>
  </w:style>
  <w:style w:type="paragraph" w:styleId="4">
    <w:name w:val="footer"/>
    <w:basedOn w:val="1"/>
    <w:link w:val="13"/>
    <w:qFormat/>
    <w:uiPriority w:val="99"/>
    <w:pPr>
      <w:tabs>
        <w:tab w:val="center" w:pos="4153"/>
        <w:tab w:val="right" w:pos="8306"/>
      </w:tabs>
      <w:snapToGrid w:val="0"/>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Hyperlink"/>
    <w:basedOn w:val="7"/>
    <w:qFormat/>
    <w:uiPriority w:val="0"/>
    <w:rPr>
      <w:color w:val="0563C1" w:themeColor="hyperlink"/>
      <w:u w:val="single"/>
      <w14:textFill>
        <w14:solidFill>
          <w14:schemeClr w14:val="hlink"/>
        </w14:solidFill>
      </w14:textFill>
    </w:rPr>
  </w:style>
  <w:style w:type="paragraph" w:customStyle="1" w:styleId="9">
    <w:name w:val="Heading #2|1"/>
    <w:basedOn w:val="1"/>
    <w:qFormat/>
    <w:uiPriority w:val="0"/>
    <w:pPr>
      <w:spacing w:after="560" w:line="612" w:lineRule="exact"/>
      <w:jc w:val="center"/>
      <w:outlineLvl w:val="1"/>
    </w:pPr>
    <w:rPr>
      <w:rFonts w:ascii="宋体" w:hAnsi="宋体" w:eastAsia="宋体" w:cs="宋体"/>
      <w:sz w:val="36"/>
      <w:szCs w:val="36"/>
      <w:lang w:val="zh-TW" w:eastAsia="zh-TW" w:bidi="zh-TW"/>
    </w:rPr>
  </w:style>
  <w:style w:type="paragraph" w:customStyle="1" w:styleId="10">
    <w:name w:val="Body text|1"/>
    <w:basedOn w:val="1"/>
    <w:qFormat/>
    <w:uiPriority w:val="0"/>
    <w:pPr>
      <w:spacing w:line="446" w:lineRule="auto"/>
      <w:ind w:firstLine="400"/>
    </w:pPr>
    <w:rPr>
      <w:rFonts w:ascii="宋体" w:hAnsi="宋体" w:eastAsia="宋体" w:cs="宋体"/>
      <w:sz w:val="28"/>
      <w:szCs w:val="28"/>
      <w:lang w:val="zh-TW" w:eastAsia="zh-TW" w:bidi="zh-TW"/>
    </w:rPr>
  </w:style>
  <w:style w:type="paragraph" w:customStyle="1" w:styleId="11">
    <w:name w:val="Body text|2"/>
    <w:basedOn w:val="1"/>
    <w:qFormat/>
    <w:uiPriority w:val="0"/>
    <w:pPr>
      <w:spacing w:line="600" w:lineRule="exact"/>
      <w:ind w:firstLine="630"/>
    </w:pPr>
    <w:rPr>
      <w:rFonts w:ascii="宋体" w:hAnsi="宋体" w:eastAsia="宋体" w:cs="宋体"/>
      <w:sz w:val="32"/>
      <w:szCs w:val="32"/>
      <w:lang w:val="zh-TW" w:eastAsia="zh-TW" w:bidi="zh-TW"/>
    </w:rPr>
  </w:style>
  <w:style w:type="character" w:customStyle="1" w:styleId="12">
    <w:name w:val="文档结构图 Char"/>
    <w:basedOn w:val="7"/>
    <w:link w:val="3"/>
    <w:qFormat/>
    <w:uiPriority w:val="0"/>
    <w:rPr>
      <w:rFonts w:ascii="宋体" w:hAnsi="Times New Roman" w:eastAsia="宋体" w:cs="Times New Roman"/>
      <w:color w:val="000000"/>
      <w:sz w:val="18"/>
      <w:szCs w:val="18"/>
      <w:lang w:eastAsia="en-US" w:bidi="en-US"/>
    </w:rPr>
  </w:style>
  <w:style w:type="character" w:customStyle="1" w:styleId="13">
    <w:name w:val="页脚 Char"/>
    <w:basedOn w:val="7"/>
    <w:link w:val="4"/>
    <w:qFormat/>
    <w:uiPriority w:val="99"/>
    <w:rPr>
      <w:rFonts w:ascii="Times New Roman" w:hAnsi="Times New Roman" w:eastAsia="Times New Roman" w:cs="Times New Roman"/>
      <w:color w:val="000000"/>
      <w:sz w:val="18"/>
      <w:szCs w:val="24"/>
      <w:lang w:eastAsia="en-US" w:bidi="en-US"/>
    </w:rPr>
  </w:style>
  <w:style w:type="character" w:customStyle="1" w:styleId="14">
    <w:name w:val="页眉 Char"/>
    <w:basedOn w:val="7"/>
    <w:link w:val="5"/>
    <w:qFormat/>
    <w:uiPriority w:val="99"/>
    <w:rPr>
      <w:rFonts w:ascii="Times New Roman" w:hAnsi="Times New Roman" w:eastAsia="Times New Roman" w:cs="Times New Roman"/>
      <w:color w:val="000000"/>
      <w:sz w:val="18"/>
      <w:szCs w:val="24"/>
      <w:lang w:eastAsia="en-US" w:bidi="en-US"/>
    </w:rPr>
  </w:style>
  <w:style w:type="character" w:customStyle="1" w:styleId="15">
    <w:name w:val="标题 1 Char"/>
    <w:basedOn w:val="7"/>
    <w:link w:val="2"/>
    <w:qFormat/>
    <w:uiPriority w:val="0"/>
    <w:rPr>
      <w:rFonts w:ascii="Times New Roman" w:hAnsi="Times New Roman" w:eastAsia="Times New Roman" w:cs="Times New Roman"/>
      <w:b/>
      <w:bCs/>
      <w:color w:val="000000"/>
      <w:kern w:val="44"/>
      <w:sz w:val="44"/>
      <w:szCs w:val="44"/>
      <w:lang w:eastAsia="en-US" w:bidi="en-US"/>
    </w:rPr>
  </w:style>
  <w:style w:type="paragraph" w:customStyle="1" w:styleId="16">
    <w:name w:val="custom_unionstyle"/>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Company>
  <Pages>4</Pages>
  <Words>1686</Words>
  <Characters>1854</Characters>
  <Lines>11</Lines>
  <Paragraphs>3</Paragraphs>
  <TotalTime>13</TotalTime>
  <ScaleCrop>false</ScaleCrop>
  <LinksUpToDate>false</LinksUpToDate>
  <CharactersWithSpaces>1873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2021-05-10T07:47:00Z</dcterms:created>
  <dc:creator>邹超</dc:creator>
  <cp:lastModifiedBy>Administrator</cp:lastModifiedBy>
  <cp:lastPrinted>2023-04-06T02:38:00Z</cp:lastPrinted>
  <dcterms:modified xsi:type="dcterms:W3CDTF">2023-04-12T01:41:14Z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B9AF114759BB4BC88D0D5677894DCB2E_13</vt:lpwstr>
  </property>
</Properties>
</file>