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spacing w:line="60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三门峡市职业技能评价补贴人员名册</w:t>
      </w:r>
    </w:p>
    <w:p>
      <w:pPr>
        <w:spacing w:line="600" w:lineRule="exact"/>
        <w:rPr>
          <w:rFonts w:ascii="宋体" w:hAnsi="宋体" w:eastAsia="宋体" w:cs="宋体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单位（盖章） ：                                                              日期：   年  月  日</w:t>
      </w:r>
    </w:p>
    <w:tbl>
      <w:tblPr>
        <w:tblStyle w:val="5"/>
        <w:tblpPr w:leftFromText="180" w:rightFromText="180" w:vertAnchor="text" w:horzAnchor="page" w:tblpX="1247" w:tblpY="27"/>
        <w:tblOverlap w:val="never"/>
        <w:tblW w:w="14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209"/>
        <w:gridCol w:w="631"/>
        <w:gridCol w:w="631"/>
        <w:gridCol w:w="2045"/>
        <w:gridCol w:w="1010"/>
        <w:gridCol w:w="1010"/>
        <w:gridCol w:w="1010"/>
        <w:gridCol w:w="1010"/>
        <w:gridCol w:w="2045"/>
        <w:gridCol w:w="1010"/>
        <w:gridCol w:w="1489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108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年龄</w:t>
            </w:r>
          </w:p>
        </w:tc>
        <w:tc>
          <w:tcPr>
            <w:tcW w:w="183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身份证号</w:t>
            </w:r>
          </w:p>
        </w:tc>
        <w:tc>
          <w:tcPr>
            <w:tcW w:w="9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人员类别</w:t>
            </w:r>
          </w:p>
        </w:tc>
        <w:tc>
          <w:tcPr>
            <w:tcW w:w="9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职业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（工种）</w:t>
            </w:r>
          </w:p>
        </w:tc>
        <w:tc>
          <w:tcPr>
            <w:tcW w:w="9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等级</w:t>
            </w:r>
          </w:p>
        </w:tc>
        <w:tc>
          <w:tcPr>
            <w:tcW w:w="9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评价时间</w:t>
            </w:r>
          </w:p>
        </w:tc>
        <w:tc>
          <w:tcPr>
            <w:tcW w:w="183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证书编号</w:t>
            </w:r>
          </w:p>
        </w:tc>
        <w:tc>
          <w:tcPr>
            <w:tcW w:w="9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补贴标准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（元</w:t>
            </w: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人）</w:t>
            </w:r>
          </w:p>
        </w:tc>
        <w:tc>
          <w:tcPr>
            <w:tcW w:w="133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联系方式</w:t>
            </w:r>
          </w:p>
        </w:tc>
        <w:tc>
          <w:tcPr>
            <w:tcW w:w="8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08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08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08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08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08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08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08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08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08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500" w:lineRule="exact"/>
        <w:jc w:val="left"/>
        <w:rPr>
          <w:rFonts w:ascii="宋体" w:hAnsi="宋体" w:eastAsia="宋体" w:cs="宋体"/>
          <w:sz w:val="18"/>
          <w:szCs w:val="1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18"/>
          <w:szCs w:val="18"/>
        </w:rPr>
        <w:t>注：人员类别指企业职工、院校学生或教职工、脱贫人口及家庭子女、“两后生”、农村转移就业劳动者、下岗失业人员和转岗职工、退役军人、残疾人、公益岗位人员等。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YzM5NjBiYTBlZGZiNGVlYmU5NGRjZTU2NzEwNmUifQ=="/>
  </w:docVars>
  <w:rsids>
    <w:rsidRoot w:val="00000000"/>
    <w:rsid w:val="128A74E9"/>
    <w:rsid w:val="3D841898"/>
    <w:rsid w:val="3F26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2022-11-10T01:17:00Z</dcterms:created>
  <dc:creator>Administrator</dc:creator>
  <cp:lastModifiedBy>Administrator</cp:lastModifiedBy>
  <dcterms:modified xsi:type="dcterms:W3CDTF">2022-12-29T08:17:50Z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31F4050CDD7447ECAC76CD645B8D99BB</vt:lpwstr>
  </property>
</Properties>
</file>