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三门峡市职业技能评价补贴申请表</w:t>
      </w:r>
    </w:p>
    <w:p>
      <w:pPr>
        <w:spacing w:beforeLines="1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日期：    年  月  日</w:t>
      </w:r>
    </w:p>
    <w:tbl>
      <w:tblPr>
        <w:tblStyle w:val="5"/>
        <w:tblW w:w="4862" w:type="pct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72"/>
        <w:gridCol w:w="1710"/>
        <w:gridCol w:w="1473"/>
        <w:gridCol w:w="122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评价机构名称</w:t>
            </w:r>
          </w:p>
        </w:tc>
        <w:tc>
          <w:tcPr>
            <w:tcW w:w="180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（单位盖章）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机构备案号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5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</w:t>
            </w:r>
          </w:p>
        </w:tc>
        <w:tc>
          <w:tcPr>
            <w:tcW w:w="180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5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开户银行名称</w:t>
            </w:r>
          </w:p>
        </w:tc>
        <w:tc>
          <w:tcPr>
            <w:tcW w:w="180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银行账号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职业（工种）或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专项能力考核项目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职业技能等级</w:t>
            </w: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评价方式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补贴标准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（元）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人数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（人）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补贴金额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00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合计汇总：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申请补贴金额（大写）：</w:t>
            </w:r>
          </w:p>
        </w:tc>
        <w:tc>
          <w:tcPr>
            <w:tcW w:w="3205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pPr w:leftFromText="180" w:rightFromText="180" w:vertAnchor="text" w:horzAnchor="page" w:tblpX="1376" w:tblpY="348"/>
        <w:tblOverlap w:val="never"/>
        <w:tblW w:w="9048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881"/>
        <w:gridCol w:w="1881"/>
        <w:gridCol w:w="188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</w:trPr>
        <w:tc>
          <w:tcPr>
            <w:tcW w:w="15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评价机构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ind w:firstLine="1050" w:firstLineChars="5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单位负责人签字：                  （单位盖章）</w:t>
            </w:r>
          </w:p>
          <w:p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</w:trPr>
        <w:tc>
          <w:tcPr>
            <w:tcW w:w="15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人力资源社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会保障部门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对补贴信息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公示情况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exact"/>
              <w:ind w:firstLine="630" w:firstLineChars="3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日至    年   月   日在      省（市、县、区）人力资源和社会保障局官网进行公示，公示期   天（不少于5个工作日），期间收到异议情况和处理情况：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exact"/>
        </w:trPr>
        <w:tc>
          <w:tcPr>
            <w:tcW w:w="152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人力资源社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会保障部门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524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经审核，符合职业技能评价补贴条件，应享受补贴金额为        元。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ind w:firstLine="630" w:firstLineChars="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初审人：           复核人：          </w:t>
            </w:r>
          </w:p>
          <w:p>
            <w:pPr>
              <w:spacing w:line="360" w:lineRule="exact"/>
              <w:ind w:firstLine="4830" w:firstLineChars="2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（单位盖章）</w:t>
            </w:r>
          </w:p>
          <w:p>
            <w:pPr>
              <w:spacing w:line="360" w:lineRule="exact"/>
              <w:ind w:firstLine="4830" w:firstLineChars="2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资金拨付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拨付时间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拨付金额（元）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</w:pPr>
      <w:r>
        <w:t>备注：</w:t>
      </w:r>
      <w:r>
        <w:rPr>
          <w:rFonts w:hint="eastAsia" w:asciiTheme="minorEastAsia" w:hAnsiTheme="minorEastAsia" w:cstheme="minorEastAsia"/>
        </w:rPr>
        <w:t>1.</w:t>
      </w:r>
      <w:r>
        <w:rPr>
          <w:rFonts w:asciiTheme="minorEastAsia" w:hAnsiTheme="minorEastAsia" w:cstheme="minorEastAsia"/>
        </w:rPr>
        <w:t>评</w:t>
      </w:r>
      <w:r>
        <w:t>价职业（工种）或专项能力考核项目较多，可在此表相应栏目中添加；</w:t>
      </w:r>
      <w:r>
        <w:rPr>
          <w:rFonts w:hint="eastAsia" w:asciiTheme="minorEastAsia" w:hAnsiTheme="minorEastAsia" w:cstheme="minorEastAsia"/>
        </w:rPr>
        <w:t>2</w:t>
      </w:r>
      <w:r>
        <w:rPr>
          <w:rFonts w:asciiTheme="minorEastAsia" w:hAnsiTheme="minorEastAsia" w:cstheme="minorEastAsia"/>
        </w:rPr>
        <w:t>.职</w:t>
      </w:r>
      <w:r>
        <w:t>业技能等级：指初级</w:t>
      </w:r>
      <w:r>
        <w:rPr>
          <w:rFonts w:hint="eastAsia"/>
        </w:rPr>
        <w:t>工</w:t>
      </w:r>
      <w:r>
        <w:t>（五级）、中级</w:t>
      </w:r>
      <w:r>
        <w:rPr>
          <w:rFonts w:hint="eastAsia"/>
        </w:rPr>
        <w:t>工</w:t>
      </w:r>
      <w:r>
        <w:t>（四级）、高级</w:t>
      </w:r>
      <w:r>
        <w:rPr>
          <w:rFonts w:hint="eastAsia"/>
        </w:rPr>
        <w:t>工</w:t>
      </w:r>
      <w:r>
        <w:t>（三级）、技师（二级）、高级技师（一级）；</w:t>
      </w:r>
      <w:r>
        <w:rPr>
          <w:rFonts w:hint="eastAsia" w:asciiTheme="minorEastAsia" w:hAnsiTheme="minorEastAsia" w:cstheme="minorEastAsia"/>
        </w:rPr>
        <w:t>3</w:t>
      </w:r>
      <w:r>
        <w:rPr>
          <w:rFonts w:asciiTheme="minorEastAsia" w:hAnsiTheme="minorEastAsia" w:cstheme="minorEastAsia"/>
        </w:rPr>
        <w:t>.评</w:t>
      </w:r>
      <w:r>
        <w:t>价方式：指考试考核、过程评价、直接认定、专项考核等；</w:t>
      </w:r>
      <w:r>
        <w:rPr>
          <w:rFonts w:hint="eastAsia" w:asciiTheme="minorEastAsia" w:hAnsiTheme="minorEastAsia" w:cstheme="minorEastAsia"/>
        </w:rPr>
        <w:t>4</w:t>
      </w:r>
      <w:r>
        <w:rPr>
          <w:rFonts w:asciiTheme="minorEastAsia" w:hAnsiTheme="minorEastAsia" w:cstheme="minorEastAsia"/>
        </w:rPr>
        <w:t>.专</w:t>
      </w:r>
      <w:r>
        <w:t>项职业能力考核无需填写</w:t>
      </w:r>
      <w:r>
        <w:rPr>
          <w:rFonts w:hint="eastAsia"/>
        </w:rPr>
        <w:t>“</w:t>
      </w:r>
      <w:r>
        <w:rPr>
          <w:rFonts w:hint="eastAsia" w:ascii="宋体" w:hAnsi="宋体" w:eastAsia="宋体" w:cs="宋体"/>
          <w:szCs w:val="21"/>
        </w:rPr>
        <w:t>职业技能等级</w:t>
      </w:r>
      <w:r>
        <w:rPr>
          <w:rFonts w:hint="eastAsia"/>
        </w:rPr>
        <w:t>”</w:t>
      </w:r>
      <w:r>
        <w:t>信息；</w:t>
      </w:r>
      <w:r>
        <w:rPr>
          <w:rFonts w:hint="eastAsia" w:asciiTheme="minorEastAsia" w:hAnsiTheme="minorEastAsia" w:cstheme="minorEastAsia"/>
        </w:rPr>
        <w:t>5</w:t>
      </w:r>
      <w:r>
        <w:rPr>
          <w:rFonts w:asciiTheme="minorEastAsia" w:hAnsiTheme="minorEastAsia" w:cstheme="minorEastAsia"/>
        </w:rPr>
        <w:t>.同一人</w:t>
      </w:r>
      <w:r>
        <w:t>员同一职业（工种）同一级别不得重复申领</w:t>
      </w:r>
      <w:r>
        <w:rPr>
          <w:rFonts w:hint="eastAsia"/>
        </w:rPr>
        <w:t>。</w:t>
      </w: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31" w:bottom="96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hYzM5NjBiYTBlZGZiNGVlYmU5NGRjZTU2NzEwNmUifQ=="/>
  </w:docVars>
  <w:rsids>
    <w:rsidRoot w:val="00F15286"/>
    <w:rsid w:val="00036557"/>
    <w:rsid w:val="00F15286"/>
    <w:rsid w:val="02B726C0"/>
    <w:rsid w:val="356657AB"/>
    <w:rsid w:val="36085E26"/>
    <w:rsid w:val="37DF1DFE"/>
    <w:rsid w:val="3E306FD6"/>
    <w:rsid w:val="4C9B4905"/>
    <w:rsid w:val="54667D54"/>
    <w:rsid w:val="5C5B6FA8"/>
    <w:rsid w:val="61AA2938"/>
    <w:rsid w:val="692F1256"/>
    <w:rsid w:val="69A8B430"/>
    <w:rsid w:val="6DB472C8"/>
    <w:rsid w:val="7FE9FFA8"/>
    <w:rsid w:val="BDE7A7D2"/>
    <w:rsid w:val="EFFEC320"/>
    <w:rsid w:val="FAEF34E9"/>
    <w:rsid w:val="FFEF2DD2"/>
    <w:rsid w:val="FF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519</Words>
  <Characters>524</Characters>
  <Lines>5</Lines>
  <Paragraphs>3</Paragraphs>
  <TotalTime>11</TotalTime>
  <ScaleCrop>false</ScaleCrop>
  <LinksUpToDate>false</LinksUpToDate>
  <CharactersWithSpaces>717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2022-11-25T11:00:00Z</dcterms:created>
  <dc:creator>Administrator.PC-201708161023</dc:creator>
  <cp:lastModifiedBy>Administrator</cp:lastModifiedBy>
  <cp:lastPrinted>2022-12-27T18:34:00Z</cp:lastPrinted>
  <dcterms:modified xsi:type="dcterms:W3CDTF">2022-12-29T08:17:55Z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B51B5FC30D944424A64ED7331B677141</vt:lpwstr>
  </property>
</Properties>
</file>