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门峡市农民工工资保证金业务经办机构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  <w:shd w:val="clear" w:color="auto" w:fill="FFFFFF"/>
        </w:rPr>
        <w:t>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930"/>
        <w:gridCol w:w="530"/>
        <w:gridCol w:w="1130"/>
        <w:gridCol w:w="820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社会信用代码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法定代表人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（负责人）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授权委托人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firstLine="560" w:firstLineChars="200"/>
              <w:jc w:val="both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法定代表人（负责人）签名：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eastAsia="仿宋" w:cs="Calibri"/>
                <w:sz w:val="28"/>
                <w:szCs w:val="28"/>
              </w:rPr>
              <w:t> 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right="1260" w:rightChars="60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）</w:t>
            </w:r>
          </w:p>
          <w:p>
            <w:pPr>
              <w:pStyle w:val="3"/>
              <w:widowControl/>
              <w:spacing w:before="0" w:beforeAutospacing="0" w:after="0" w:afterAutospacing="0" w:line="400" w:lineRule="atLeast"/>
              <w:ind w:right="1260" w:rightChars="600"/>
              <w:jc w:val="right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eastAsia="仿宋" w:cs="Calibri"/>
                <w:sz w:val="28"/>
                <w:szCs w:val="28"/>
              </w:rPr>
              <w:t> 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eastAsia="仿宋" w:cs="Calibri"/>
                <w:sz w:val="28"/>
                <w:szCs w:val="28"/>
              </w:rPr>
              <w:t>    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_GB2312"/>
          <w:kern w:val="0"/>
          <w:sz w:val="24"/>
          <w:szCs w:val="24"/>
          <w:lang w:val="en-US" w:eastAsia="zh-CN" w:bidi="ar-SA"/>
        </w:rPr>
        <w:t>注：报名单位对以上信息真实性负责。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DFjNDg1NGM1Y2RkNGFiMjAxN2QxZDNiODIwMTIifQ=="/>
  </w:docVars>
  <w:rsids>
    <w:rsidRoot w:val="005C0025"/>
    <w:rsid w:val="005C0025"/>
    <w:rsid w:val="00B3703F"/>
    <w:rsid w:val="02F911B5"/>
    <w:rsid w:val="401D0261"/>
    <w:rsid w:val="43520392"/>
    <w:rsid w:val="4D8528B0"/>
    <w:rsid w:val="7590348E"/>
    <w:rsid w:val="76D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标题 4 字符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2</TotalTime>
  <ScaleCrop>false</ScaleCrop>
  <LinksUpToDate>false</LinksUpToDate>
  <CharactersWithSpaces>115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2022-04-26T05:01:00Z</dcterms:created>
  <dc:creator>张 岩龙</dc:creator>
  <cp:lastModifiedBy>Administrator</cp:lastModifiedBy>
  <cp:lastPrinted>2022-08-02T07:51:00Z</cp:lastPrinted>
  <dcterms:modified xsi:type="dcterms:W3CDTF">2022-08-04T09:36:57Z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5F8E244CA3C74767901003AC2D6A3518</vt:lpwstr>
  </property>
</Properties>
</file>