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ascii="黑体" w:hAnsi="宋体" w:eastAsia="黑体"/>
          <w:color w:val="000000"/>
          <w:sz w:val="32"/>
          <w:szCs w:val="32"/>
        </w:rPr>
        <w:t>4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河南省破格申报职称备案表</w:t>
      </w:r>
    </w:p>
    <w:p>
      <w:pPr>
        <w:rPr>
          <w:rFonts w:ascii="仿宋_GB2312" w:eastAsia="仿宋_GB2312"/>
          <w:color w:val="000000"/>
          <w:sz w:val="11"/>
          <w:szCs w:val="11"/>
        </w:rPr>
      </w:pPr>
    </w:p>
    <w:tbl>
      <w:tblPr>
        <w:tblStyle w:val="4"/>
        <w:tblW w:w="492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225"/>
        <w:gridCol w:w="801"/>
        <w:gridCol w:w="1183"/>
        <w:gridCol w:w="860"/>
        <w:gridCol w:w="1216"/>
        <w:gridCol w:w="988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1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02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6" w:type="pct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最高学历学位</w:t>
            </w:r>
          </w:p>
        </w:tc>
        <w:tc>
          <w:tcPr>
            <w:tcW w:w="120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毕业时间学校、专业</w:t>
            </w:r>
          </w:p>
        </w:tc>
        <w:tc>
          <w:tcPr>
            <w:tcW w:w="123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从事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取得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聘任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拟申报职称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业绩突出情况</w:t>
            </w:r>
          </w:p>
        </w:tc>
        <w:tc>
          <w:tcPr>
            <w:tcW w:w="4444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/>
          <w:color w:val="000000"/>
          <w:sz w:val="32"/>
          <w:szCs w:val="32"/>
        </w:rPr>
      </w:pP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80"/>
        <w:gridCol w:w="2389"/>
        <w:gridCol w:w="2389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专家推荐意见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专家：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职称（职务）：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工作单位：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993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专家：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职称（职务）：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工作单位：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2073" w:type="dxa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840" w:firstLineChars="3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389" w:type="dxa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主管部门意见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1200" w:firstLineChars="5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389" w:type="dxa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省辖市、省直管县（市）人社部门或省直主管部门意见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1200" w:firstLineChars="5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80" w:type="dxa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省人社部门意见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840" w:firstLineChars="3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仿宋" w:hAnsi="仿宋" w:eastAsia="仿宋"/>
          <w:color w:val="000000"/>
          <w:sz w:val="24"/>
        </w:rPr>
        <w:t>备注：破格申报包括年限破格申报、非逐级申报（含越级申报、无职称直接申报等）。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7A"/>
    <w:rsid w:val="001E7C15"/>
    <w:rsid w:val="0034787B"/>
    <w:rsid w:val="00376A15"/>
    <w:rsid w:val="006B6830"/>
    <w:rsid w:val="00847041"/>
    <w:rsid w:val="0090327A"/>
    <w:rsid w:val="00AD16C7"/>
    <w:rsid w:val="00BF2E96"/>
    <w:rsid w:val="2577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506</Characters>
  <Lines>4</Lines>
  <Paragraphs>1</Paragraphs>
  <TotalTime>1</TotalTime>
  <ScaleCrop>false</ScaleCrop>
  <LinksUpToDate>false</LinksUpToDate>
  <CharactersWithSpaces>593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2019-09-30T01:51:00Z</dcterms:created>
  <dc:creator>郑 志辉</dc:creator>
  <cp:lastModifiedBy>Administrator</cp:lastModifiedBy>
  <cp:lastPrinted>2020-10-13T00:18:00Z</cp:lastPrinted>
  <dcterms:modified xsi:type="dcterms:W3CDTF">2021-09-29T03:32:01Z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5692DD28A8354F24A6C9BB2A50884B42</vt:lpwstr>
  </property>
</Properties>
</file>